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7288E" w14:textId="77777777" w:rsidR="00AD7211" w:rsidRPr="00AD7211" w:rsidRDefault="00AD7211" w:rsidP="00AD7211">
      <w:r w:rsidRPr="00AD7211">
        <w:rPr>
          <w:b/>
          <w:bCs/>
        </w:rPr>
        <w:t>1. Opis linii technologicznej</w:t>
      </w:r>
      <w:r w:rsidRPr="00AD7211">
        <w:br/>
        <w:t xml:space="preserve">Linia produkcyjna została zbudowana w oparciu o autorskie rozwiązania firmy </w:t>
      </w:r>
      <w:proofErr w:type="spellStart"/>
      <w:r w:rsidRPr="00AD7211">
        <w:t>Vortex</w:t>
      </w:r>
      <w:proofErr w:type="spellEnd"/>
      <w:r w:rsidRPr="00AD7211">
        <w:t xml:space="preserve"> i składa się z dwóch suszarni obrotowych typu </w:t>
      </w:r>
      <w:proofErr w:type="spellStart"/>
      <w:r w:rsidRPr="00AD7211">
        <w:t>Rotary</w:t>
      </w:r>
      <w:proofErr w:type="spellEnd"/>
      <w:r w:rsidRPr="00AD7211">
        <w:t xml:space="preserve">, maszyny formującej oraz zespołu noży tnących produkcji </w:t>
      </w:r>
      <w:proofErr w:type="spellStart"/>
      <w:r w:rsidRPr="00AD7211">
        <w:t>Nienkamper</w:t>
      </w:r>
      <w:proofErr w:type="spellEnd"/>
      <w:r w:rsidRPr="00AD7211">
        <w:t xml:space="preserve"> </w:t>
      </w:r>
      <w:proofErr w:type="spellStart"/>
      <w:r w:rsidRPr="00AD7211">
        <w:t>Maschinenbau</w:t>
      </w:r>
      <w:proofErr w:type="spellEnd"/>
      <w:r w:rsidRPr="00AD7211">
        <w:t>.</w:t>
      </w:r>
      <w:r w:rsidRPr="00AD7211">
        <w:br/>
        <w:t>Całość współpracuje z urządzeniem pakietującym (</w:t>
      </w:r>
      <w:proofErr w:type="spellStart"/>
      <w:r w:rsidRPr="00AD7211">
        <w:t>Packer</w:t>
      </w:r>
      <w:proofErr w:type="spellEnd"/>
      <w:r w:rsidRPr="00AD7211">
        <w:t xml:space="preserve">) produkcji </w:t>
      </w:r>
      <w:proofErr w:type="spellStart"/>
      <w:r w:rsidRPr="00AD7211">
        <w:t>Vortex</w:t>
      </w:r>
      <w:proofErr w:type="spellEnd"/>
      <w:r w:rsidRPr="00AD7211">
        <w:t xml:space="preserve">, odpowiedzialnym za formowanie pakietów dachówek, które następnie przekazywane są do konfekcjonowania w paczkarce firmy ING Kurt </w:t>
      </w:r>
      <w:proofErr w:type="spellStart"/>
      <w:r w:rsidRPr="00AD7211">
        <w:t>Schade</w:t>
      </w:r>
      <w:proofErr w:type="spellEnd"/>
      <w:r w:rsidRPr="00AD7211">
        <w:t>.</w:t>
      </w:r>
    </w:p>
    <w:p w14:paraId="644BCF1D" w14:textId="77777777" w:rsidR="00AD7211" w:rsidRPr="00AD7211" w:rsidRDefault="00AD7211" w:rsidP="00AD7211">
      <w:r w:rsidRPr="00AD7211">
        <w:rPr>
          <w:b/>
          <w:bCs/>
        </w:rPr>
        <w:t>2. Opis problemu technologicznego</w:t>
      </w:r>
      <w:r w:rsidRPr="00AD7211">
        <w:br/>
        <w:t>Proces cięcia masy na formach nie przebiega z wymaganą precyzją. Cięcie nie jest realizowane centralnie w szczelinie pomiędzy formami, co skutkuje odchyłką rzędu ±1,5 mm (tzw. efekt „pływania” punktu cięcia).</w:t>
      </w:r>
    </w:p>
    <w:p w14:paraId="4B556B38" w14:textId="77777777" w:rsidR="00AD7211" w:rsidRPr="00AD7211" w:rsidRDefault="00AD7211" w:rsidP="00AD7211">
      <w:r w:rsidRPr="00AD7211">
        <w:t>Na załączniku nr 1 przedstawiono widok form przed maszyną formującą – widoczna jest szczelina pomiędzy formami, która stanowi docelowe miejsce cięcia. Zasada działania oraz budowa zespołu zostały przedstawione na rysunku nr 3.</w:t>
      </w:r>
    </w:p>
    <w:p w14:paraId="26FF1B76" w14:textId="77777777" w:rsidR="00AD7211" w:rsidRPr="00AD7211" w:rsidRDefault="00AD7211" w:rsidP="00AD7211">
      <w:r w:rsidRPr="00AD7211">
        <w:t>Aktualnie wyzwalanie elektrozaworów jednostki tnącej odbywa się na podstawie sygnału z czujnika współpracującego z znacznikiem detekcyjnym (tzw. flagą czujnika), zlokalizowanego za zespołem noży tnących.</w:t>
      </w:r>
    </w:p>
    <w:p w14:paraId="23CD48B9" w14:textId="77777777" w:rsidR="00AD7211" w:rsidRPr="00AD7211" w:rsidRDefault="00AD7211" w:rsidP="00AD7211">
      <w:r w:rsidRPr="00AD7211">
        <w:rPr>
          <w:b/>
          <w:bCs/>
        </w:rPr>
        <w:t>3. Zakres oczekiwanego rozwiązania</w:t>
      </w:r>
      <w:r w:rsidRPr="00AD7211">
        <w:br/>
        <w:t>Oczekujemy opracowania i wykonania modernizacji zespołu noży tnących w sposób zapewniający istotne zwiększenie precyzji cięcia, w szczególności eliminację obecnej odchyłki pozycjonowania.</w:t>
      </w:r>
    </w:p>
    <w:p w14:paraId="156BA64B" w14:textId="77777777" w:rsidR="00AD7211" w:rsidRPr="00AD7211" w:rsidRDefault="00AD7211" w:rsidP="00AD7211">
      <w:r w:rsidRPr="00AD7211">
        <w:t>Zakres prac powinien obejmować w szczególności:</w:t>
      </w:r>
    </w:p>
    <w:p w14:paraId="5DD750DA" w14:textId="77777777" w:rsidR="00AD7211" w:rsidRPr="00AD7211" w:rsidRDefault="00AD7211" w:rsidP="00AD7211">
      <w:pPr>
        <w:numPr>
          <w:ilvl w:val="0"/>
          <w:numId w:val="2"/>
        </w:numPr>
      </w:pPr>
      <w:r w:rsidRPr="00AD7211">
        <w:t>analizę obecnego układu sterowania i detekcji,</w:t>
      </w:r>
    </w:p>
    <w:p w14:paraId="2845B195" w14:textId="77777777" w:rsidR="00AD7211" w:rsidRPr="00AD7211" w:rsidRDefault="00AD7211" w:rsidP="00AD7211">
      <w:pPr>
        <w:numPr>
          <w:ilvl w:val="0"/>
          <w:numId w:val="2"/>
        </w:numPr>
      </w:pPr>
      <w:r w:rsidRPr="00AD7211">
        <w:t>dobór oraz wdrożenie rozwiązania zapewniającego stabilną synchronizację cięcia względem położenia form,</w:t>
      </w:r>
    </w:p>
    <w:p w14:paraId="14BA7AAC" w14:textId="77777777" w:rsidR="00AD7211" w:rsidRPr="00AD7211" w:rsidRDefault="00AD7211" w:rsidP="00AD7211">
      <w:pPr>
        <w:numPr>
          <w:ilvl w:val="0"/>
          <w:numId w:val="2"/>
        </w:numPr>
      </w:pPr>
      <w:r w:rsidRPr="00AD7211">
        <w:t>ewentualną modyfikację układu detekcji (np. zmiana lokalizacji czujnika, zastosowanie dodatkowych elementów pomiarowych),</w:t>
      </w:r>
    </w:p>
    <w:p w14:paraId="5100CE48" w14:textId="77777777" w:rsidR="00AD7211" w:rsidRPr="00AD7211" w:rsidRDefault="00AD7211" w:rsidP="00AD7211">
      <w:pPr>
        <w:numPr>
          <w:ilvl w:val="0"/>
          <w:numId w:val="2"/>
        </w:numPr>
      </w:pPr>
      <w:r w:rsidRPr="00AD7211">
        <w:t>dostosowanie układu sterowania (czasowego lub drogowego) w celu eliminacji błędów dynamicznych.</w:t>
      </w:r>
    </w:p>
    <w:p w14:paraId="26F68A08" w14:textId="77777777" w:rsidR="00AD7211" w:rsidRPr="00AD7211" w:rsidRDefault="00AD7211" w:rsidP="00AD7211">
      <w:r w:rsidRPr="00AD7211">
        <w:t>W przypadku potrzeby uzyskania dodatkowych informacji technicznych lub dokumentacji proszę o kontakt.</w:t>
      </w:r>
    </w:p>
    <w:p w14:paraId="4AE43889" w14:textId="738BCB33" w:rsidR="00261227" w:rsidRDefault="00261227">
      <w:r>
        <w:br w:type="page"/>
      </w:r>
    </w:p>
    <w:p w14:paraId="68FF7D48" w14:textId="06474E5A" w:rsidR="00000829" w:rsidRDefault="004A47C5" w:rsidP="0000082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958D49" wp14:editId="1AD8E291">
                <wp:simplePos x="0" y="0"/>
                <wp:positionH relativeFrom="column">
                  <wp:posOffset>133985</wp:posOffset>
                </wp:positionH>
                <wp:positionV relativeFrom="paragraph">
                  <wp:posOffset>3005455</wp:posOffset>
                </wp:positionV>
                <wp:extent cx="5385435" cy="635"/>
                <wp:effectExtent l="0" t="0" r="0" b="0"/>
                <wp:wrapSquare wrapText="bothSides"/>
                <wp:docPr id="474655236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54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0C741C9" w14:textId="51E27DC1" w:rsidR="004A47C5" w:rsidRPr="008E30C3" w:rsidRDefault="004A47C5" w:rsidP="004A47C5">
                            <w:pPr>
                              <w:pStyle w:val="Legenda"/>
                              <w:rPr>
                                <w:noProof/>
                              </w:rPr>
                            </w:pPr>
                            <w:r>
                              <w:t xml:space="preserve">Rysunek </w:t>
                            </w:r>
                            <w:fldSimple w:instr=" SEQ Rysunek \* ARABIC ">
                              <w:r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8958D49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margin-left:10.55pt;margin-top:236.65pt;width:424.05pt;height: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" stroked="f">
                <v:textbox style="mso-fit-shape-to-text:t" inset="0,0,0,0">
                  <w:txbxContent>
                    <w:p w14:paraId="70C741C9" w14:textId="51E27DC1" w:rsidR="004A47C5" w:rsidRPr="008E30C3" w:rsidRDefault="004A47C5" w:rsidP="004A47C5">
                      <w:pPr>
                        <w:pStyle w:val="Legenda"/>
                        <w:rPr>
                          <w:noProof/>
                        </w:rPr>
                      </w:pPr>
                      <w:r>
                        <w:t xml:space="preserve">Rysunek </w:t>
                      </w:r>
                      <w:fldSimple w:instr=" SEQ Rysunek \* ARABIC ">
                        <w:r>
                          <w:rPr>
                            <w:noProof/>
                          </w:rPr>
                          <w:t>1</w:t>
                        </w:r>
                      </w:fldSimple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0E8C9D85" wp14:editId="66428DA3">
            <wp:simplePos x="0" y="0"/>
            <wp:positionH relativeFrom="margin">
              <wp:posOffset>133985</wp:posOffset>
            </wp:positionH>
            <wp:positionV relativeFrom="margin">
              <wp:posOffset>-280670</wp:posOffset>
            </wp:positionV>
            <wp:extent cx="5385435" cy="3228975"/>
            <wp:effectExtent l="0" t="0" r="5715" b="9525"/>
            <wp:wrapSquare wrapText="bothSides"/>
            <wp:docPr id="4189091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543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5BDE9E" w14:textId="3B87F27E" w:rsidR="00000829" w:rsidRDefault="004A47C5" w:rsidP="00000829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96EAAEE" wp14:editId="49076A12">
                <wp:simplePos x="0" y="0"/>
                <wp:positionH relativeFrom="column">
                  <wp:posOffset>205105</wp:posOffset>
                </wp:positionH>
                <wp:positionV relativeFrom="paragraph">
                  <wp:posOffset>3559175</wp:posOffset>
                </wp:positionV>
                <wp:extent cx="5448300" cy="635"/>
                <wp:effectExtent l="0" t="0" r="0" b="0"/>
                <wp:wrapSquare wrapText="bothSides"/>
                <wp:docPr id="1479650214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483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679210" w14:textId="587E885B" w:rsidR="004A47C5" w:rsidRPr="00652897" w:rsidRDefault="004A47C5" w:rsidP="004A47C5">
                            <w:pPr>
                              <w:pStyle w:val="Legenda"/>
                              <w:rPr>
                                <w:noProof/>
                              </w:rPr>
                            </w:pPr>
                            <w:r>
                              <w:t xml:space="preserve">Rysunek </w:t>
                            </w:r>
                            <w:fldSimple w:instr=" SEQ Rysunek \* ARABIC ">
                              <w:r>
                                <w:rPr>
                                  <w:noProof/>
                                </w:rPr>
                                <w:t>2</w:t>
                              </w:r>
                            </w:fldSimple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6EAAEE" id="_x0000_s1027" type="#_x0000_t202" style="position:absolute;margin-left:16.15pt;margin-top:280.25pt;width:429pt;height: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" stroked="f">
                <v:textbox style="mso-fit-shape-to-text:t" inset="0,0,0,0">
                  <w:txbxContent>
                    <w:p w14:paraId="1F679210" w14:textId="587E885B" w:rsidR="004A47C5" w:rsidRPr="00652897" w:rsidRDefault="004A47C5" w:rsidP="004A47C5">
                      <w:pPr>
                        <w:pStyle w:val="Legenda"/>
                        <w:rPr>
                          <w:noProof/>
                        </w:rPr>
                      </w:pPr>
                      <w:r>
                        <w:t xml:space="preserve">Rysunek </w:t>
                      </w:r>
                      <w:fldSimple w:instr=" SEQ Rysunek \* ARABIC ">
                        <w:r>
                          <w:rPr>
                            <w:noProof/>
                          </w:rPr>
                          <w:t>2</w:t>
                        </w:r>
                      </w:fldSimple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3A763A1B" wp14:editId="70C01304">
            <wp:simplePos x="0" y="0"/>
            <wp:positionH relativeFrom="margin">
              <wp:posOffset>205105</wp:posOffset>
            </wp:positionH>
            <wp:positionV relativeFrom="margin">
              <wp:posOffset>3697605</wp:posOffset>
            </wp:positionV>
            <wp:extent cx="5448300" cy="3393440"/>
            <wp:effectExtent l="0" t="0" r="0" b="0"/>
            <wp:wrapSquare wrapText="bothSides"/>
            <wp:docPr id="166866458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39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C9805C" w14:textId="5553FB4F" w:rsidR="004A47C5" w:rsidRDefault="004A47C5" w:rsidP="00000829"/>
    <w:p w14:paraId="1F76BC6D" w14:textId="180D3E7A" w:rsidR="004A47C5" w:rsidRDefault="004A47C5">
      <w:r>
        <w:br w:type="page"/>
      </w:r>
    </w:p>
    <w:p w14:paraId="5A1835A9" w14:textId="1729CF09" w:rsidR="005671B2" w:rsidRDefault="004A47C5" w:rsidP="0000082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3CDB919" wp14:editId="754D6E21">
                <wp:simplePos x="0" y="0"/>
                <wp:positionH relativeFrom="column">
                  <wp:posOffset>0</wp:posOffset>
                </wp:positionH>
                <wp:positionV relativeFrom="paragraph">
                  <wp:posOffset>4148455</wp:posOffset>
                </wp:positionV>
                <wp:extent cx="5988685" cy="635"/>
                <wp:effectExtent l="0" t="0" r="0" b="0"/>
                <wp:wrapSquare wrapText="bothSides"/>
                <wp:docPr id="793968126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868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B058D0A" w14:textId="7BD68BDA" w:rsidR="004A47C5" w:rsidRPr="00C13BE6" w:rsidRDefault="004A47C5" w:rsidP="004A47C5">
                            <w:pPr>
                              <w:pStyle w:val="Legenda"/>
                              <w:rPr>
                                <w:noProof/>
                              </w:rPr>
                            </w:pPr>
                            <w:r>
                              <w:t xml:space="preserve">Rysunek </w:t>
                            </w:r>
                            <w:fldSimple w:instr=" SEQ Rysunek \* ARABIC ">
                              <w:r>
                                <w:rPr>
                                  <w:noProof/>
                                </w:rPr>
                                <w:t>3</w:t>
                              </w:r>
                            </w:fldSimple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CDB919" id="_x0000_s1028" type="#_x0000_t202" style="position:absolute;margin-left:0;margin-top:326.65pt;width:471.55pt;height: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" stroked="f">
                <v:textbox style="mso-fit-shape-to-text:t" inset="0,0,0,0">
                  <w:txbxContent>
                    <w:p w14:paraId="5B058D0A" w14:textId="7BD68BDA" w:rsidR="004A47C5" w:rsidRPr="00C13BE6" w:rsidRDefault="004A47C5" w:rsidP="004A47C5">
                      <w:pPr>
                        <w:pStyle w:val="Legenda"/>
                        <w:rPr>
                          <w:noProof/>
                        </w:rPr>
                      </w:pPr>
                      <w:r>
                        <w:t xml:space="preserve">Rysunek </w:t>
                      </w:r>
                      <w:fldSimple w:instr=" SEQ Rysunek \* ARABIC ">
                        <w:r>
                          <w:rPr>
                            <w:noProof/>
                          </w:rPr>
                          <w:t>3</w:t>
                        </w:r>
                      </w:fldSimple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46274D05" wp14:editId="503367DB">
            <wp:simplePos x="0" y="0"/>
            <wp:positionH relativeFrom="margin">
              <wp:align>left</wp:align>
            </wp:positionH>
            <wp:positionV relativeFrom="margin">
              <wp:posOffset>-23495</wp:posOffset>
            </wp:positionV>
            <wp:extent cx="5988685" cy="4114800"/>
            <wp:effectExtent l="0" t="0" r="0" b="0"/>
            <wp:wrapSquare wrapText="bothSides"/>
            <wp:docPr id="54064378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68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77D2">
        <w:t>W celu szczegółowego rozpoznania problemu konieczna jest wizyta na zakładzie.</w:t>
      </w:r>
    </w:p>
    <w:sectPr w:rsidR="005671B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141ED8"/>
    <w:multiLevelType w:val="multilevel"/>
    <w:tmpl w:val="195E9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8513918"/>
    <w:multiLevelType w:val="hybridMultilevel"/>
    <w:tmpl w:val="39365A6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11703391">
    <w:abstractNumId w:val="1"/>
  </w:num>
  <w:num w:numId="2" w16cid:durableId="7414409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2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1E9C"/>
    <w:rsid w:val="00000829"/>
    <w:rsid w:val="001807C7"/>
    <w:rsid w:val="00230FD3"/>
    <w:rsid w:val="00261227"/>
    <w:rsid w:val="0027594F"/>
    <w:rsid w:val="00294CC1"/>
    <w:rsid w:val="0039600F"/>
    <w:rsid w:val="003D1E9C"/>
    <w:rsid w:val="003E7AE7"/>
    <w:rsid w:val="004251EA"/>
    <w:rsid w:val="00427A12"/>
    <w:rsid w:val="004A47C5"/>
    <w:rsid w:val="005123F4"/>
    <w:rsid w:val="00550B7C"/>
    <w:rsid w:val="005671B2"/>
    <w:rsid w:val="00602091"/>
    <w:rsid w:val="00785CA9"/>
    <w:rsid w:val="007878B1"/>
    <w:rsid w:val="007E4048"/>
    <w:rsid w:val="00880B60"/>
    <w:rsid w:val="009014C4"/>
    <w:rsid w:val="00943908"/>
    <w:rsid w:val="009B28BB"/>
    <w:rsid w:val="009B43B2"/>
    <w:rsid w:val="00AC6570"/>
    <w:rsid w:val="00AD7211"/>
    <w:rsid w:val="00B53B03"/>
    <w:rsid w:val="00C177D2"/>
    <w:rsid w:val="00C27023"/>
    <w:rsid w:val="00C31635"/>
    <w:rsid w:val="00E35219"/>
    <w:rsid w:val="00F53571"/>
    <w:rsid w:val="00F9035E"/>
    <w:rsid w:val="00FC4C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65FDE0"/>
  <w15:chartTrackingRefBased/>
  <w15:docId w15:val="{571014A2-6849-4943-90D4-3136C210EA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D1E9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D1E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D1E9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D1E9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D1E9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D1E9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D1E9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D1E9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D1E9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1E9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D1E9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D1E9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D1E9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D1E9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D1E9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D1E9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D1E9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D1E9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D1E9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D1E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D1E9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D1E9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D1E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D1E9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D1E9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D1E9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D1E9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D1E9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D1E9C"/>
    <w:rPr>
      <w:b/>
      <w:bCs/>
      <w:smallCaps/>
      <w:color w:val="0F4761" w:themeColor="accent1" w:themeShade="BF"/>
      <w:spacing w:val="5"/>
    </w:rPr>
  </w:style>
  <w:style w:type="paragraph" w:styleId="Legenda">
    <w:name w:val="caption"/>
    <w:basedOn w:val="Normalny"/>
    <w:next w:val="Normalny"/>
    <w:uiPriority w:val="35"/>
    <w:unhideWhenUsed/>
    <w:qFormat/>
    <w:rsid w:val="004A47C5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280</Words>
  <Characters>1684</Characters>
  <Application>Microsoft Office Word</Application>
  <DocSecurity>0</DocSecurity>
  <Lines>14</Lines>
  <Paragraphs>3</Paragraphs>
  <ScaleCrop>false</ScaleCrop>
  <Company/>
  <LinksUpToDate>false</LinksUpToDate>
  <CharactersWithSpaces>1961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Damian Habera</dc:creator>
  <cp:keywords/>
  <dc:description/>
  <cp:lastModifiedBy>Ryszard Harężlak</cp:lastModifiedBy>
  <cp:revision>3</cp:revision>
  <dcterms:created xsi:type="dcterms:W3CDTF">2026-04-17T08:32:00Z</dcterms:created>
  <dcterms:modified xsi:type="dcterms:W3CDTF">2026-04-17T09:10:00Z</dcterms:modified>
</cp:coreProperties>
</file>